
<file path=[Content_Types].xml><?xml version="1.0" encoding="utf-8"?>
<Types xmlns="http://schemas.openxmlformats.org/package/2006/content-types">
  <Default Extension="xml" ContentType="application/xml"/>
  <Default Extension="rels" ContentType="application/vnd.openxmlformats-package.relationships+xml"/>
  <Default Extension="jpeg" ContentType="image/jpe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0DB1C8C6" w14:textId="77777777" w:rsidR="00667CDD" w:rsidRPr="00667CDD" w:rsidRDefault="00667CDD" w:rsidP="00667CDD">
      <w:pPr>
        <w:shd w:val="clear" w:color="auto" w:fill="FFFFFF"/>
        <w:rPr>
          <w:rFonts w:ascii="Cambria" w:hAnsi="Cambria" w:cs="Times New Roman"/>
          <w:color w:val="222222"/>
        </w:rPr>
      </w:pPr>
      <w:r w:rsidRPr="00667CDD">
        <w:rPr>
          <w:rFonts w:ascii="Arial" w:hAnsi="Arial" w:cs="Arial"/>
          <w:b/>
          <w:bCs/>
          <w:color w:val="333333"/>
          <w:sz w:val="20"/>
          <w:szCs w:val="20"/>
        </w:rPr>
        <w:t>NUJ London Magazine Branch – October branch meeting</w:t>
      </w:r>
    </w:p>
    <w:p w14:paraId="787014F7" w14:textId="77777777" w:rsidR="00667CDD" w:rsidRPr="00667CDD" w:rsidRDefault="00667CDD" w:rsidP="00667CDD">
      <w:pPr>
        <w:shd w:val="clear" w:color="auto" w:fill="FFFFFF"/>
        <w:rPr>
          <w:rFonts w:ascii="Cambria" w:hAnsi="Cambria" w:cs="Times New Roman"/>
          <w:color w:val="222222"/>
        </w:rPr>
      </w:pPr>
      <w:r w:rsidRPr="00667CDD">
        <w:rPr>
          <w:rFonts w:ascii="Arial" w:hAnsi="Arial" w:cs="Arial"/>
          <w:b/>
          <w:bCs/>
          <w:color w:val="333333"/>
          <w:sz w:val="20"/>
          <w:szCs w:val="20"/>
        </w:rPr>
        <w:t> </w:t>
      </w:r>
    </w:p>
    <w:p w14:paraId="7EE13B0B" w14:textId="77777777" w:rsidR="00A13285" w:rsidRPr="00434958" w:rsidRDefault="00A13285" w:rsidP="00A13285">
      <w:pPr>
        <w:shd w:val="clear" w:color="auto" w:fill="FFFFFF"/>
        <w:rPr>
          <w:rFonts w:ascii="Cambria" w:hAnsi="Cambria" w:cs="Times New Roman"/>
          <w:color w:val="222222"/>
        </w:rPr>
      </w:pPr>
      <w:r w:rsidRPr="00434958">
        <w:rPr>
          <w:rFonts w:ascii="Arial" w:hAnsi="Arial" w:cs="Arial"/>
          <w:bCs/>
          <w:color w:val="222222"/>
          <w:sz w:val="20"/>
          <w:szCs w:val="20"/>
        </w:rPr>
        <w:t>Monday 21 October, 6.30 pm</w:t>
      </w:r>
    </w:p>
    <w:p w14:paraId="21A303D1" w14:textId="77777777" w:rsidR="00A13285" w:rsidRPr="00434958" w:rsidRDefault="00A13285" w:rsidP="00A13285">
      <w:pPr>
        <w:shd w:val="clear" w:color="auto" w:fill="FFFFFF"/>
        <w:rPr>
          <w:rFonts w:ascii="Cambria" w:hAnsi="Cambria" w:cs="Times New Roman"/>
          <w:color w:val="222222"/>
        </w:rPr>
      </w:pPr>
      <w:r w:rsidRPr="00434958">
        <w:rPr>
          <w:rFonts w:ascii="Arial" w:hAnsi="Arial" w:cs="Arial"/>
          <w:bCs/>
          <w:color w:val="222222"/>
          <w:sz w:val="20"/>
          <w:szCs w:val="20"/>
        </w:rPr>
        <w:t>NUJ Headland House, 72 Acton Street,</w:t>
      </w:r>
    </w:p>
    <w:p w14:paraId="05D63548" w14:textId="77777777" w:rsidR="00A13285" w:rsidRPr="00434958" w:rsidRDefault="00A13285" w:rsidP="00A13285">
      <w:pPr>
        <w:shd w:val="clear" w:color="auto" w:fill="FFFFFF"/>
        <w:rPr>
          <w:rFonts w:ascii="Cambria" w:hAnsi="Cambria" w:cs="Times New Roman"/>
          <w:color w:val="222222"/>
        </w:rPr>
      </w:pPr>
      <w:r w:rsidRPr="00434958">
        <w:rPr>
          <w:rFonts w:ascii="Arial" w:hAnsi="Arial" w:cs="Arial"/>
          <w:bCs/>
          <w:color w:val="222222"/>
          <w:sz w:val="20"/>
          <w:szCs w:val="20"/>
        </w:rPr>
        <w:t>London WC1X 9NB (nearest tube, King’s Cross)</w:t>
      </w:r>
    </w:p>
    <w:p w14:paraId="05C6C228" w14:textId="77777777" w:rsidR="00A13285" w:rsidRDefault="00A13285" w:rsidP="00667CDD">
      <w:pPr>
        <w:shd w:val="clear" w:color="auto" w:fill="FFFFFF"/>
        <w:rPr>
          <w:rFonts w:ascii="Arial" w:hAnsi="Arial" w:cs="Arial"/>
          <w:b/>
          <w:bCs/>
          <w:color w:val="333333"/>
        </w:rPr>
      </w:pPr>
    </w:p>
    <w:p w14:paraId="35133872" w14:textId="77777777" w:rsidR="00A13285" w:rsidRPr="00A13285" w:rsidRDefault="00A13285" w:rsidP="00667CDD">
      <w:pPr>
        <w:shd w:val="clear" w:color="auto" w:fill="FFFFFF"/>
        <w:rPr>
          <w:rFonts w:ascii="Arial" w:hAnsi="Arial" w:cs="Arial"/>
          <w:b/>
          <w:bCs/>
          <w:color w:val="333333"/>
          <w:sz w:val="22"/>
          <w:szCs w:val="22"/>
        </w:rPr>
      </w:pPr>
      <w:r w:rsidRPr="00A13285">
        <w:rPr>
          <w:rFonts w:ascii="Arial" w:hAnsi="Arial" w:cs="Arial"/>
          <w:b/>
          <w:bCs/>
          <w:color w:val="333333"/>
          <w:sz w:val="22"/>
          <w:szCs w:val="22"/>
        </w:rPr>
        <w:t>Agenda</w:t>
      </w:r>
    </w:p>
    <w:p w14:paraId="3D6944EE" w14:textId="77777777" w:rsidR="00A13285" w:rsidRDefault="00A13285" w:rsidP="00A13285">
      <w:pPr>
        <w:pStyle w:val="ListParagraph"/>
        <w:numPr>
          <w:ilvl w:val="0"/>
          <w:numId w:val="1"/>
        </w:numPr>
        <w:shd w:val="clear" w:color="auto" w:fill="FFFFFF"/>
        <w:rPr>
          <w:rFonts w:ascii="Arial" w:hAnsi="Arial" w:cs="Arial"/>
          <w:bCs/>
          <w:color w:val="333333"/>
          <w:sz w:val="22"/>
          <w:szCs w:val="22"/>
        </w:rPr>
      </w:pPr>
      <w:r w:rsidRPr="00A13285">
        <w:rPr>
          <w:rFonts w:ascii="Arial" w:hAnsi="Arial" w:cs="Arial"/>
          <w:bCs/>
          <w:color w:val="333333"/>
          <w:sz w:val="22"/>
          <w:szCs w:val="22"/>
        </w:rPr>
        <w:t xml:space="preserve">How to win gender pay equality </w:t>
      </w:r>
      <w:r>
        <w:rPr>
          <w:rFonts w:ascii="Arial" w:hAnsi="Arial" w:cs="Arial"/>
          <w:bCs/>
          <w:color w:val="333333"/>
          <w:sz w:val="22"/>
          <w:szCs w:val="22"/>
        </w:rPr>
        <w:t xml:space="preserve">- </w:t>
      </w:r>
      <w:r w:rsidRPr="00A13285">
        <w:rPr>
          <w:rFonts w:ascii="Arial" w:hAnsi="Arial" w:cs="Arial"/>
          <w:bCs/>
          <w:color w:val="333333"/>
          <w:sz w:val="22"/>
          <w:szCs w:val="22"/>
        </w:rPr>
        <w:t>with speakers from BBC and FT chapels</w:t>
      </w:r>
    </w:p>
    <w:p w14:paraId="6F70AFED" w14:textId="3C68F0D9" w:rsidR="00DE6179" w:rsidRDefault="00DE6179" w:rsidP="00A13285">
      <w:pPr>
        <w:pStyle w:val="ListParagraph"/>
        <w:numPr>
          <w:ilvl w:val="0"/>
          <w:numId w:val="1"/>
        </w:numPr>
        <w:shd w:val="clear" w:color="auto" w:fill="FFFFFF"/>
        <w:rPr>
          <w:rFonts w:ascii="Arial" w:hAnsi="Arial" w:cs="Arial"/>
          <w:bCs/>
          <w:color w:val="333333"/>
          <w:sz w:val="22"/>
          <w:szCs w:val="22"/>
        </w:rPr>
      </w:pPr>
      <w:r>
        <w:rPr>
          <w:rFonts w:ascii="Arial" w:hAnsi="Arial" w:cs="Arial"/>
          <w:bCs/>
          <w:color w:val="333333"/>
          <w:sz w:val="22"/>
          <w:szCs w:val="22"/>
        </w:rPr>
        <w:t>Minutes - September branch meeting</w:t>
      </w:r>
    </w:p>
    <w:p w14:paraId="0A863E4C" w14:textId="77777777" w:rsidR="00A13285" w:rsidRPr="00A13285" w:rsidRDefault="00A13285" w:rsidP="00A13285">
      <w:pPr>
        <w:pStyle w:val="ListParagraph"/>
        <w:numPr>
          <w:ilvl w:val="0"/>
          <w:numId w:val="1"/>
        </w:numPr>
        <w:shd w:val="clear" w:color="auto" w:fill="FFFFFF"/>
        <w:rPr>
          <w:rFonts w:ascii="Arial" w:hAnsi="Arial" w:cs="Arial"/>
          <w:bCs/>
          <w:color w:val="333333"/>
          <w:sz w:val="22"/>
          <w:szCs w:val="22"/>
        </w:rPr>
      </w:pPr>
      <w:r w:rsidRPr="00A13285">
        <w:rPr>
          <w:rFonts w:ascii="Arial" w:hAnsi="Arial" w:cs="Arial"/>
          <w:bCs/>
          <w:color w:val="333333"/>
          <w:sz w:val="22"/>
          <w:szCs w:val="22"/>
        </w:rPr>
        <w:t>Workplace reports</w:t>
      </w:r>
    </w:p>
    <w:p w14:paraId="5B10A94C" w14:textId="0C534D07" w:rsidR="00A13285" w:rsidRPr="00A13285" w:rsidRDefault="00A13285" w:rsidP="00A13285">
      <w:pPr>
        <w:pStyle w:val="ListParagraph"/>
        <w:numPr>
          <w:ilvl w:val="0"/>
          <w:numId w:val="1"/>
        </w:numPr>
        <w:shd w:val="clear" w:color="auto" w:fill="FFFFFF"/>
        <w:rPr>
          <w:rFonts w:ascii="Arial" w:hAnsi="Arial" w:cs="Arial"/>
          <w:bCs/>
          <w:color w:val="333333"/>
          <w:sz w:val="22"/>
          <w:szCs w:val="22"/>
        </w:rPr>
      </w:pPr>
      <w:r w:rsidRPr="00A13285">
        <w:rPr>
          <w:rFonts w:ascii="Arial" w:hAnsi="Arial" w:cs="Arial"/>
          <w:bCs/>
          <w:color w:val="333333"/>
          <w:sz w:val="22"/>
          <w:szCs w:val="22"/>
        </w:rPr>
        <w:t xml:space="preserve">Nominations for </w:t>
      </w:r>
      <w:r w:rsidR="00157ADF">
        <w:rPr>
          <w:rFonts w:ascii="Arial" w:hAnsi="Arial" w:cs="Arial"/>
          <w:bCs/>
          <w:color w:val="333333"/>
          <w:sz w:val="22"/>
          <w:szCs w:val="22"/>
        </w:rPr>
        <w:t xml:space="preserve">NEC / </w:t>
      </w:r>
      <w:r w:rsidR="001208AB">
        <w:rPr>
          <w:rFonts w:ascii="Arial" w:hAnsi="Arial" w:cs="Arial"/>
          <w:bCs/>
          <w:color w:val="333333"/>
          <w:sz w:val="22"/>
          <w:szCs w:val="22"/>
        </w:rPr>
        <w:t>NUJ Councils / DM elected bodies</w:t>
      </w:r>
    </w:p>
    <w:p w14:paraId="293BB196" w14:textId="4A73C804" w:rsidR="00A13285" w:rsidRDefault="00A13285" w:rsidP="00A13285">
      <w:pPr>
        <w:pStyle w:val="ListParagraph"/>
        <w:numPr>
          <w:ilvl w:val="0"/>
          <w:numId w:val="1"/>
        </w:numPr>
        <w:shd w:val="clear" w:color="auto" w:fill="FFFFFF"/>
        <w:rPr>
          <w:rFonts w:ascii="Arial" w:hAnsi="Arial" w:cs="Arial"/>
          <w:bCs/>
          <w:color w:val="333333"/>
          <w:sz w:val="22"/>
          <w:szCs w:val="22"/>
        </w:rPr>
      </w:pPr>
      <w:r>
        <w:rPr>
          <w:rFonts w:ascii="Arial" w:hAnsi="Arial" w:cs="Arial"/>
          <w:bCs/>
          <w:color w:val="333333"/>
          <w:sz w:val="22"/>
          <w:szCs w:val="22"/>
        </w:rPr>
        <w:t xml:space="preserve">Branch motions for </w:t>
      </w:r>
      <w:r w:rsidR="00B75594">
        <w:rPr>
          <w:rFonts w:ascii="Arial" w:hAnsi="Arial" w:cs="Arial"/>
          <w:bCs/>
          <w:color w:val="333333"/>
          <w:sz w:val="22"/>
          <w:szCs w:val="22"/>
        </w:rPr>
        <w:t>DM 2020</w:t>
      </w:r>
    </w:p>
    <w:p w14:paraId="72188D53" w14:textId="77777777" w:rsidR="00A13285" w:rsidRPr="00A13285" w:rsidRDefault="00A13285" w:rsidP="00A13285">
      <w:pPr>
        <w:pStyle w:val="ListParagraph"/>
        <w:numPr>
          <w:ilvl w:val="0"/>
          <w:numId w:val="1"/>
        </w:numPr>
        <w:shd w:val="clear" w:color="auto" w:fill="FFFFFF"/>
        <w:rPr>
          <w:rFonts w:ascii="Arial" w:hAnsi="Arial" w:cs="Arial"/>
          <w:bCs/>
          <w:color w:val="333333"/>
          <w:sz w:val="22"/>
          <w:szCs w:val="22"/>
        </w:rPr>
      </w:pPr>
      <w:r>
        <w:rPr>
          <w:rFonts w:ascii="Arial" w:hAnsi="Arial" w:cs="Arial"/>
          <w:bCs/>
          <w:color w:val="333333"/>
          <w:sz w:val="22"/>
          <w:szCs w:val="22"/>
        </w:rPr>
        <w:t>AOB</w:t>
      </w:r>
    </w:p>
    <w:p w14:paraId="32F28E15" w14:textId="77777777" w:rsidR="00A13285" w:rsidRPr="00434958" w:rsidRDefault="00A13285" w:rsidP="00667CDD">
      <w:pPr>
        <w:shd w:val="clear" w:color="auto" w:fill="FFFFFF"/>
        <w:rPr>
          <w:rFonts w:ascii="Arial" w:hAnsi="Arial" w:cs="Arial"/>
          <w:b/>
          <w:bCs/>
          <w:color w:val="333333"/>
          <w:sz w:val="20"/>
          <w:szCs w:val="20"/>
        </w:rPr>
      </w:pPr>
    </w:p>
    <w:p w14:paraId="0A8A1708" w14:textId="77777777" w:rsidR="006D6538" w:rsidRPr="00434958" w:rsidRDefault="00574530" w:rsidP="006D6538">
      <w:pPr>
        <w:shd w:val="clear" w:color="auto" w:fill="FFFFFF"/>
        <w:rPr>
          <w:rFonts w:ascii="Arial" w:hAnsi="Arial" w:cs="Arial"/>
          <w:b/>
          <w:bCs/>
          <w:color w:val="333333"/>
          <w:sz w:val="20"/>
          <w:szCs w:val="20"/>
        </w:rPr>
      </w:pPr>
      <w:r w:rsidRPr="00434958">
        <w:rPr>
          <w:rFonts w:ascii="Arial" w:hAnsi="Arial" w:cs="Arial"/>
          <w:b/>
          <w:bCs/>
          <w:color w:val="333333"/>
          <w:sz w:val="20"/>
          <w:szCs w:val="20"/>
        </w:rPr>
        <w:t xml:space="preserve">1. </w:t>
      </w:r>
      <w:r w:rsidR="00667CDD" w:rsidRPr="00434958">
        <w:rPr>
          <w:rFonts w:ascii="Arial" w:hAnsi="Arial" w:cs="Arial"/>
          <w:b/>
          <w:bCs/>
          <w:color w:val="333333"/>
          <w:sz w:val="20"/>
          <w:szCs w:val="20"/>
        </w:rPr>
        <w:t>How to tackle gender pay inequality</w:t>
      </w:r>
    </w:p>
    <w:p w14:paraId="146201E5" w14:textId="77777777" w:rsidR="006D6538" w:rsidRPr="00434958" w:rsidRDefault="006D6538" w:rsidP="006D6538">
      <w:pPr>
        <w:shd w:val="clear" w:color="auto" w:fill="FFFFFF"/>
        <w:rPr>
          <w:rFonts w:ascii="Arial" w:hAnsi="Arial" w:cs="Arial"/>
          <w:bCs/>
          <w:color w:val="333333"/>
          <w:sz w:val="20"/>
          <w:szCs w:val="20"/>
        </w:rPr>
      </w:pPr>
    </w:p>
    <w:p w14:paraId="00FF0277" w14:textId="6EA248DF" w:rsidR="00667CDD" w:rsidRPr="00434958" w:rsidRDefault="00667CDD" w:rsidP="00434958">
      <w:pPr>
        <w:pStyle w:val="NoSpacing"/>
        <w:rPr>
          <w:rFonts w:ascii="Arial" w:hAnsi="Arial" w:cs="Arial"/>
          <w:bCs/>
          <w:color w:val="333333"/>
          <w:sz w:val="20"/>
          <w:szCs w:val="20"/>
        </w:rPr>
      </w:pPr>
      <w:r w:rsidRPr="00434958">
        <w:rPr>
          <w:rFonts w:ascii="Arial" w:hAnsi="Arial" w:cs="Arial"/>
          <w:bCs/>
          <w:color w:val="333333"/>
          <w:sz w:val="20"/>
          <w:szCs w:val="20"/>
        </w:rPr>
        <w:t>The revelations about stark pay disparities between men and women performing the same roles at the BBC have brought the issue of gender pay inequality to the fore.</w:t>
      </w:r>
    </w:p>
    <w:p w14:paraId="520E44E1" w14:textId="77777777" w:rsidR="00667CDD" w:rsidRPr="00434958" w:rsidRDefault="00667CDD" w:rsidP="00434958">
      <w:pPr>
        <w:pStyle w:val="NoSpacing"/>
        <w:rPr>
          <w:rFonts w:ascii="Arial" w:hAnsi="Arial" w:cs="Arial"/>
          <w:bCs/>
          <w:color w:val="333333"/>
          <w:sz w:val="20"/>
          <w:szCs w:val="20"/>
        </w:rPr>
      </w:pPr>
      <w:r w:rsidRPr="00434958">
        <w:rPr>
          <w:rFonts w:ascii="Arial" w:hAnsi="Arial" w:cs="Arial"/>
          <w:bCs/>
          <w:color w:val="333333"/>
          <w:sz w:val="20"/>
          <w:szCs w:val="20"/>
        </w:rPr>
        <w:t>The industry as a whole is coming under increasing pressure to respond. However, reports of companies’ gender pay gaps suggest there is still much to be done, particularly in the magazine sector.</w:t>
      </w:r>
    </w:p>
    <w:p w14:paraId="087547AE" w14:textId="77777777" w:rsidR="00667CDD" w:rsidRPr="00434958" w:rsidRDefault="00667CDD" w:rsidP="00434958">
      <w:pPr>
        <w:pStyle w:val="NoSpacing"/>
        <w:rPr>
          <w:rFonts w:ascii="Arial" w:hAnsi="Arial" w:cs="Arial"/>
          <w:bCs/>
          <w:color w:val="333333"/>
          <w:sz w:val="20"/>
          <w:szCs w:val="20"/>
        </w:rPr>
      </w:pPr>
      <w:r w:rsidRPr="00434958">
        <w:rPr>
          <w:rFonts w:ascii="Arial" w:hAnsi="Arial" w:cs="Arial"/>
          <w:bCs/>
          <w:color w:val="333333"/>
          <w:sz w:val="20"/>
          <w:szCs w:val="20"/>
        </w:rPr>
        <w:t>Some journal and book publishers are among the worst offenders – with one company reporting a 40 per cent gender pay gap two years running.</w:t>
      </w:r>
    </w:p>
    <w:p w14:paraId="164B9849" w14:textId="77777777" w:rsidR="00667CDD" w:rsidRPr="00434958" w:rsidRDefault="00667CDD" w:rsidP="00434958">
      <w:pPr>
        <w:pStyle w:val="NoSpacing"/>
        <w:rPr>
          <w:rFonts w:ascii="Arial" w:hAnsi="Arial" w:cs="Arial"/>
          <w:bCs/>
          <w:color w:val="333333"/>
          <w:sz w:val="20"/>
          <w:szCs w:val="20"/>
        </w:rPr>
      </w:pPr>
      <w:r w:rsidRPr="00434958">
        <w:rPr>
          <w:rFonts w:ascii="Arial" w:hAnsi="Arial" w:cs="Arial"/>
          <w:bCs/>
          <w:color w:val="333333"/>
          <w:sz w:val="20"/>
          <w:szCs w:val="20"/>
        </w:rPr>
        <w:t>What can employees do to take the issue up with management and what measures can be implemented to address pay inequality?</w:t>
      </w:r>
    </w:p>
    <w:p w14:paraId="6D1DD33A" w14:textId="77777777" w:rsidR="00667CDD" w:rsidRPr="00434958" w:rsidRDefault="00667CDD" w:rsidP="00434958">
      <w:pPr>
        <w:pStyle w:val="NoSpacing"/>
        <w:rPr>
          <w:rFonts w:ascii="Arial" w:hAnsi="Arial" w:cs="Arial"/>
          <w:bCs/>
          <w:color w:val="333333"/>
          <w:sz w:val="20"/>
          <w:szCs w:val="20"/>
        </w:rPr>
      </w:pPr>
      <w:r w:rsidRPr="00434958">
        <w:rPr>
          <w:rFonts w:ascii="Arial" w:hAnsi="Arial" w:cs="Arial"/>
          <w:bCs/>
          <w:color w:val="333333"/>
          <w:sz w:val="20"/>
          <w:szCs w:val="20"/>
        </w:rPr>
        <w:t>Speakers Martine Croxall from the BBC and Federica Cocco from the FT will talk about their experiences, the approaches members have taken and how they have been able to make a positive change.</w:t>
      </w:r>
    </w:p>
    <w:p w14:paraId="2C3D4671" w14:textId="77777777" w:rsidR="00667CDD" w:rsidRPr="00434958" w:rsidRDefault="00667CDD" w:rsidP="00434958">
      <w:pPr>
        <w:pStyle w:val="NoSpacing"/>
        <w:rPr>
          <w:rFonts w:ascii="Arial" w:hAnsi="Arial" w:cs="Arial"/>
          <w:bCs/>
          <w:color w:val="333333"/>
          <w:sz w:val="20"/>
          <w:szCs w:val="20"/>
        </w:rPr>
      </w:pPr>
      <w:r w:rsidRPr="00434958">
        <w:rPr>
          <w:rFonts w:ascii="Arial" w:hAnsi="Arial" w:cs="Arial"/>
          <w:bCs/>
          <w:color w:val="333333"/>
          <w:sz w:val="20"/>
          <w:szCs w:val="20"/>
        </w:rPr>
        <w:t>Members will have the opportunity to talk about pay inequalities and the gender pay gap in their workplaces, share ideas and get support to take steps to address it.</w:t>
      </w:r>
    </w:p>
    <w:p w14:paraId="58950095" w14:textId="72B0D55E" w:rsidR="006D6538" w:rsidRDefault="00574530" w:rsidP="00667CDD">
      <w:pPr>
        <w:shd w:val="clear" w:color="auto" w:fill="FFFFFF"/>
        <w:spacing w:before="240" w:after="240"/>
        <w:rPr>
          <w:rFonts w:ascii="Arial" w:hAnsi="Arial" w:cs="Arial"/>
          <w:b/>
          <w:bCs/>
          <w:color w:val="333333"/>
          <w:sz w:val="20"/>
          <w:szCs w:val="20"/>
        </w:rPr>
      </w:pPr>
      <w:r>
        <w:rPr>
          <w:rFonts w:ascii="Arial" w:hAnsi="Arial" w:cs="Arial"/>
          <w:b/>
          <w:bCs/>
          <w:color w:val="333333"/>
          <w:sz w:val="20"/>
          <w:szCs w:val="20"/>
        </w:rPr>
        <w:t xml:space="preserve">2. </w:t>
      </w:r>
      <w:r w:rsidR="006D6538">
        <w:rPr>
          <w:rFonts w:ascii="Arial" w:hAnsi="Arial" w:cs="Arial"/>
          <w:b/>
          <w:bCs/>
          <w:color w:val="333333"/>
          <w:sz w:val="20"/>
          <w:szCs w:val="20"/>
        </w:rPr>
        <w:t>Minutes from Sept 2019 branch meeting</w:t>
      </w:r>
    </w:p>
    <w:p w14:paraId="45C425F5" w14:textId="32794DF7" w:rsidR="00667CDD" w:rsidRDefault="006D6538" w:rsidP="00667CDD">
      <w:pPr>
        <w:shd w:val="clear" w:color="auto" w:fill="FFFFFF"/>
        <w:spacing w:before="240" w:after="240"/>
        <w:rPr>
          <w:rFonts w:ascii="Arial" w:hAnsi="Arial" w:cs="Arial"/>
          <w:bCs/>
          <w:color w:val="333333"/>
          <w:sz w:val="20"/>
          <w:szCs w:val="20"/>
        </w:rPr>
      </w:pPr>
      <w:r>
        <w:rPr>
          <w:rFonts w:ascii="Arial" w:hAnsi="Arial" w:cs="Arial"/>
          <w:b/>
          <w:bCs/>
          <w:color w:val="333333"/>
          <w:sz w:val="20"/>
          <w:szCs w:val="20"/>
        </w:rPr>
        <w:t xml:space="preserve">3. </w:t>
      </w:r>
      <w:r w:rsidR="00574530">
        <w:rPr>
          <w:rFonts w:ascii="Arial" w:hAnsi="Arial" w:cs="Arial"/>
          <w:b/>
          <w:bCs/>
          <w:color w:val="333333"/>
          <w:sz w:val="20"/>
          <w:szCs w:val="20"/>
        </w:rPr>
        <w:t xml:space="preserve">Workplace reports </w:t>
      </w:r>
      <w:r w:rsidR="00574530" w:rsidRPr="00574530">
        <w:rPr>
          <w:rFonts w:ascii="Arial" w:hAnsi="Arial" w:cs="Arial"/>
          <w:bCs/>
          <w:color w:val="333333"/>
          <w:sz w:val="20"/>
          <w:szCs w:val="20"/>
        </w:rPr>
        <w:t xml:space="preserve">- members will have the opportunity to bring up issues </w:t>
      </w:r>
      <w:r w:rsidR="00574530">
        <w:rPr>
          <w:rFonts w:ascii="Arial" w:hAnsi="Arial" w:cs="Arial"/>
          <w:bCs/>
          <w:color w:val="333333"/>
          <w:sz w:val="20"/>
          <w:szCs w:val="20"/>
        </w:rPr>
        <w:t>relating to their workplace, regarding union organisation, any disputes or other problems or developments they wish to discuss with the branch. Members are encouraged also to approach branch officers for individual advice or support.</w:t>
      </w:r>
    </w:p>
    <w:p w14:paraId="4EE604B8" w14:textId="65E138F7" w:rsidR="004D2F1F" w:rsidRDefault="00DE6179" w:rsidP="00667CDD">
      <w:pPr>
        <w:shd w:val="clear" w:color="auto" w:fill="FFFFFF"/>
        <w:spacing w:before="240" w:after="240"/>
        <w:rPr>
          <w:rFonts w:ascii="Arial" w:hAnsi="Arial" w:cs="Arial"/>
          <w:b/>
          <w:bCs/>
          <w:color w:val="333333"/>
          <w:sz w:val="20"/>
          <w:szCs w:val="20"/>
        </w:rPr>
      </w:pPr>
      <w:r w:rsidRPr="00DE6179">
        <w:rPr>
          <w:rFonts w:ascii="Arial" w:hAnsi="Arial" w:cs="Arial"/>
          <w:b/>
          <w:bCs/>
          <w:color w:val="333333"/>
          <w:sz w:val="20"/>
          <w:szCs w:val="20"/>
        </w:rPr>
        <w:t>4.</w:t>
      </w:r>
      <w:r w:rsidR="00574530" w:rsidRPr="00DE6179">
        <w:rPr>
          <w:rFonts w:ascii="Arial" w:hAnsi="Arial" w:cs="Arial"/>
          <w:b/>
          <w:bCs/>
          <w:color w:val="333333"/>
          <w:sz w:val="20"/>
          <w:szCs w:val="20"/>
        </w:rPr>
        <w:t xml:space="preserve"> N</w:t>
      </w:r>
      <w:r w:rsidR="001208AB">
        <w:rPr>
          <w:rFonts w:ascii="Arial" w:hAnsi="Arial" w:cs="Arial"/>
          <w:b/>
          <w:bCs/>
          <w:color w:val="333333"/>
          <w:sz w:val="20"/>
          <w:szCs w:val="20"/>
        </w:rPr>
        <w:t xml:space="preserve">ominations for </w:t>
      </w:r>
      <w:r w:rsidR="00157ADF">
        <w:rPr>
          <w:rFonts w:ascii="Arial" w:hAnsi="Arial" w:cs="Arial"/>
          <w:b/>
          <w:bCs/>
          <w:color w:val="333333"/>
          <w:sz w:val="20"/>
          <w:szCs w:val="20"/>
        </w:rPr>
        <w:t xml:space="preserve">NEC / </w:t>
      </w:r>
      <w:r w:rsidR="001208AB">
        <w:rPr>
          <w:rFonts w:ascii="Arial" w:hAnsi="Arial" w:cs="Arial"/>
          <w:b/>
          <w:bCs/>
          <w:color w:val="333333"/>
          <w:sz w:val="20"/>
          <w:szCs w:val="20"/>
        </w:rPr>
        <w:t>NUJ Councils</w:t>
      </w:r>
      <w:r w:rsidR="004D2F1F">
        <w:rPr>
          <w:rFonts w:ascii="Arial" w:hAnsi="Arial" w:cs="Arial"/>
          <w:b/>
          <w:bCs/>
          <w:color w:val="333333"/>
          <w:sz w:val="20"/>
          <w:szCs w:val="20"/>
        </w:rPr>
        <w:t xml:space="preserve"> / DM elected bodies.</w:t>
      </w:r>
    </w:p>
    <w:p w14:paraId="0F6E9A16" w14:textId="6C964EFD" w:rsidR="004D2F1F" w:rsidRPr="004B70BC" w:rsidRDefault="00434958" w:rsidP="004B70BC">
      <w:pPr>
        <w:pStyle w:val="NoSpacing"/>
        <w:rPr>
          <w:rFonts w:ascii="Arial" w:hAnsi="Arial" w:cs="Arial"/>
          <w:bCs/>
          <w:color w:val="333333"/>
          <w:sz w:val="20"/>
          <w:szCs w:val="20"/>
        </w:rPr>
      </w:pPr>
      <w:r>
        <w:rPr>
          <w:rFonts w:ascii="Arial" w:hAnsi="Arial" w:cs="Arial"/>
          <w:bCs/>
          <w:color w:val="333333"/>
          <w:sz w:val="20"/>
          <w:szCs w:val="20"/>
        </w:rPr>
        <w:t>Nominations are</w:t>
      </w:r>
      <w:r w:rsidR="004B70BC" w:rsidRPr="004B70BC">
        <w:rPr>
          <w:rFonts w:ascii="Arial" w:hAnsi="Arial" w:cs="Arial"/>
          <w:bCs/>
          <w:color w:val="333333"/>
          <w:sz w:val="20"/>
          <w:szCs w:val="20"/>
        </w:rPr>
        <w:t xml:space="preserve"> for:</w:t>
      </w:r>
    </w:p>
    <w:p w14:paraId="2119FD29" w14:textId="35F72706" w:rsidR="004D2F1F" w:rsidRPr="004B70BC" w:rsidRDefault="004D2F1F" w:rsidP="004B70BC">
      <w:pPr>
        <w:pStyle w:val="NoSpacing"/>
        <w:rPr>
          <w:rFonts w:ascii="Arial" w:hAnsi="Arial" w:cs="Arial"/>
          <w:bCs/>
          <w:color w:val="333333"/>
          <w:sz w:val="20"/>
          <w:szCs w:val="20"/>
        </w:rPr>
      </w:pPr>
      <w:r w:rsidRPr="004B70BC">
        <w:rPr>
          <w:rFonts w:ascii="Arial" w:hAnsi="Arial" w:cs="Arial"/>
          <w:bCs/>
          <w:color w:val="333333"/>
          <w:sz w:val="20"/>
          <w:szCs w:val="20"/>
        </w:rPr>
        <w:t>NEC – Black members, Disabled members, Industrial (1 seat each); London geographical region (4 seats); SE England (2 seats)</w:t>
      </w:r>
      <w:r w:rsidR="00157ADF" w:rsidRPr="004B70BC">
        <w:rPr>
          <w:rFonts w:ascii="Arial" w:hAnsi="Arial" w:cs="Arial"/>
          <w:bCs/>
          <w:color w:val="333333"/>
          <w:sz w:val="20"/>
          <w:szCs w:val="20"/>
        </w:rPr>
        <w:t>.</w:t>
      </w:r>
    </w:p>
    <w:p w14:paraId="3C58F96F" w14:textId="77777777" w:rsidR="004B70BC" w:rsidRPr="004B70BC" w:rsidRDefault="00157ADF" w:rsidP="004B70BC">
      <w:pPr>
        <w:pStyle w:val="NoSpacing"/>
        <w:rPr>
          <w:rFonts w:ascii="Arial" w:hAnsi="Arial" w:cs="Arial"/>
          <w:bCs/>
          <w:color w:val="333333"/>
          <w:sz w:val="20"/>
          <w:szCs w:val="20"/>
        </w:rPr>
      </w:pPr>
      <w:r w:rsidRPr="004B70BC">
        <w:rPr>
          <w:rFonts w:ascii="Arial" w:hAnsi="Arial" w:cs="Arial"/>
          <w:bCs/>
          <w:color w:val="333333"/>
          <w:sz w:val="20"/>
          <w:szCs w:val="20"/>
        </w:rPr>
        <w:t>NUJ Councils</w:t>
      </w:r>
      <w:r w:rsidR="004B70BC" w:rsidRPr="004B70BC">
        <w:rPr>
          <w:rFonts w:ascii="Arial" w:hAnsi="Arial" w:cs="Arial"/>
          <w:bCs/>
          <w:color w:val="333333"/>
          <w:sz w:val="20"/>
          <w:szCs w:val="20"/>
        </w:rPr>
        <w:t xml:space="preserve"> – </w:t>
      </w:r>
    </w:p>
    <w:p w14:paraId="08BA9BED" w14:textId="325B9DBE" w:rsidR="004B70BC" w:rsidRPr="004B70BC" w:rsidRDefault="004B70BC" w:rsidP="004B70BC">
      <w:pPr>
        <w:pStyle w:val="NoSpacing"/>
        <w:rPr>
          <w:rFonts w:ascii="Arial" w:hAnsi="Arial" w:cs="Arial"/>
          <w:bCs/>
          <w:color w:val="333333"/>
          <w:sz w:val="20"/>
          <w:szCs w:val="20"/>
        </w:rPr>
      </w:pPr>
      <w:r w:rsidRPr="004B70BC">
        <w:rPr>
          <w:rFonts w:ascii="Arial" w:hAnsi="Arial" w:cs="Arial"/>
          <w:bCs/>
          <w:color w:val="333333"/>
          <w:sz w:val="20"/>
          <w:szCs w:val="20"/>
        </w:rPr>
        <w:t>Industrial (Magazine and Books Industrial Council)</w:t>
      </w:r>
      <w:r w:rsidR="00434958">
        <w:rPr>
          <w:rFonts w:ascii="Arial" w:hAnsi="Arial" w:cs="Arial"/>
          <w:bCs/>
          <w:color w:val="333333"/>
          <w:sz w:val="20"/>
          <w:szCs w:val="20"/>
        </w:rPr>
        <w:t xml:space="preserve"> – 8 seats</w:t>
      </w:r>
    </w:p>
    <w:p w14:paraId="71B2EFA6" w14:textId="7FBF48AD" w:rsidR="004B70BC" w:rsidRDefault="004B70BC" w:rsidP="004B70BC">
      <w:pPr>
        <w:pStyle w:val="NoSpacing"/>
        <w:rPr>
          <w:rFonts w:ascii="Arial" w:hAnsi="Arial" w:cs="Arial"/>
          <w:bCs/>
          <w:color w:val="333333"/>
          <w:sz w:val="20"/>
          <w:szCs w:val="20"/>
        </w:rPr>
      </w:pPr>
      <w:r w:rsidRPr="004B70BC">
        <w:rPr>
          <w:rFonts w:ascii="Arial" w:hAnsi="Arial" w:cs="Arial"/>
          <w:bCs/>
          <w:color w:val="333333"/>
          <w:sz w:val="20"/>
          <w:szCs w:val="20"/>
        </w:rPr>
        <w:t>Ethics</w:t>
      </w:r>
      <w:r w:rsidR="00434958">
        <w:rPr>
          <w:rFonts w:ascii="Arial" w:hAnsi="Arial" w:cs="Arial"/>
          <w:bCs/>
          <w:color w:val="333333"/>
          <w:sz w:val="20"/>
          <w:szCs w:val="20"/>
        </w:rPr>
        <w:t xml:space="preserve"> Council</w:t>
      </w:r>
      <w:r>
        <w:rPr>
          <w:rFonts w:ascii="Arial" w:hAnsi="Arial" w:cs="Arial"/>
          <w:bCs/>
          <w:color w:val="333333"/>
          <w:sz w:val="20"/>
          <w:szCs w:val="20"/>
        </w:rPr>
        <w:t xml:space="preserve"> –</w:t>
      </w:r>
      <w:r w:rsidR="00434958">
        <w:rPr>
          <w:rFonts w:ascii="Arial" w:hAnsi="Arial" w:cs="Arial"/>
          <w:bCs/>
          <w:color w:val="333333"/>
          <w:sz w:val="20"/>
          <w:szCs w:val="20"/>
        </w:rPr>
        <w:t xml:space="preserve"> 1 seat</w:t>
      </w:r>
      <w:bookmarkStart w:id="0" w:name="_GoBack"/>
      <w:bookmarkEnd w:id="0"/>
    </w:p>
    <w:p w14:paraId="2D563220" w14:textId="05496C3D" w:rsidR="004B70BC" w:rsidRPr="004D2F1F" w:rsidRDefault="004B70BC" w:rsidP="004B70BC">
      <w:pPr>
        <w:pStyle w:val="NoSpacing"/>
        <w:rPr>
          <w:rFonts w:ascii="Arial" w:hAnsi="Arial" w:cs="Arial"/>
          <w:bCs/>
          <w:color w:val="333333"/>
          <w:sz w:val="20"/>
          <w:szCs w:val="20"/>
        </w:rPr>
      </w:pPr>
      <w:r>
        <w:rPr>
          <w:rFonts w:ascii="Arial" w:hAnsi="Arial" w:cs="Arial"/>
          <w:bCs/>
          <w:color w:val="333333"/>
          <w:sz w:val="20"/>
          <w:szCs w:val="20"/>
        </w:rPr>
        <w:t>DM Elected bodies – Equality council (7 to be elected); Health and Safety Committee (1 seat for Magazines); Disabled members (7 TBE); NUJ Extra (5 TBE); Journalist Editorial Advisory Board</w:t>
      </w:r>
      <w:r w:rsidR="000C3770">
        <w:rPr>
          <w:rFonts w:ascii="Arial" w:hAnsi="Arial" w:cs="Arial"/>
          <w:bCs/>
          <w:color w:val="333333"/>
          <w:sz w:val="20"/>
          <w:szCs w:val="20"/>
        </w:rPr>
        <w:t xml:space="preserve"> (7 TBE)</w:t>
      </w:r>
      <w:r>
        <w:rPr>
          <w:rFonts w:ascii="Arial" w:hAnsi="Arial" w:cs="Arial"/>
          <w:bCs/>
          <w:color w:val="333333"/>
          <w:sz w:val="20"/>
          <w:szCs w:val="20"/>
        </w:rPr>
        <w:t>; 60+ Pensioners committee (6 TBE); Professional Training Committee (6 TBE); Standing Orders Committee (5 TBE)</w:t>
      </w:r>
    </w:p>
    <w:p w14:paraId="0A5AAC28" w14:textId="75AC6D2E" w:rsidR="00DE6179" w:rsidRDefault="00DE6179" w:rsidP="00667CDD">
      <w:pPr>
        <w:shd w:val="clear" w:color="auto" w:fill="FFFFFF"/>
        <w:spacing w:before="240" w:after="240"/>
        <w:rPr>
          <w:rFonts w:ascii="Arial" w:hAnsi="Arial" w:cs="Arial"/>
          <w:b/>
          <w:bCs/>
          <w:color w:val="333333"/>
          <w:sz w:val="20"/>
          <w:szCs w:val="20"/>
        </w:rPr>
      </w:pPr>
      <w:r>
        <w:rPr>
          <w:rFonts w:ascii="Arial" w:hAnsi="Arial" w:cs="Arial"/>
          <w:b/>
          <w:bCs/>
          <w:color w:val="333333"/>
          <w:sz w:val="20"/>
          <w:szCs w:val="20"/>
        </w:rPr>
        <w:t xml:space="preserve">5. </w:t>
      </w:r>
      <w:r w:rsidR="0041051B">
        <w:rPr>
          <w:rFonts w:ascii="Arial" w:hAnsi="Arial" w:cs="Arial"/>
          <w:b/>
          <w:bCs/>
          <w:color w:val="333333"/>
          <w:sz w:val="20"/>
          <w:szCs w:val="20"/>
        </w:rPr>
        <w:t xml:space="preserve">Proposed motions for DM </w:t>
      </w:r>
    </w:p>
    <w:p w14:paraId="2BAEEABD" w14:textId="72E57B23" w:rsidR="00DE6179" w:rsidRPr="00667CDD" w:rsidRDefault="00DE6179" w:rsidP="00667CDD">
      <w:pPr>
        <w:shd w:val="clear" w:color="auto" w:fill="FFFFFF"/>
        <w:spacing w:before="240" w:after="240"/>
        <w:rPr>
          <w:rFonts w:ascii="Times New Roman" w:hAnsi="Times New Roman" w:cs="Times New Roman"/>
          <w:color w:val="222222"/>
          <w:sz w:val="20"/>
          <w:szCs w:val="20"/>
        </w:rPr>
      </w:pPr>
      <w:r>
        <w:rPr>
          <w:rFonts w:ascii="Arial" w:hAnsi="Arial" w:cs="Arial"/>
          <w:b/>
          <w:bCs/>
          <w:color w:val="333333"/>
          <w:sz w:val="20"/>
          <w:szCs w:val="20"/>
        </w:rPr>
        <w:t xml:space="preserve">6. </w:t>
      </w:r>
      <w:r w:rsidR="0041051B">
        <w:rPr>
          <w:rFonts w:ascii="Arial" w:hAnsi="Arial" w:cs="Arial"/>
          <w:b/>
          <w:bCs/>
          <w:color w:val="333333"/>
          <w:sz w:val="20"/>
          <w:szCs w:val="20"/>
        </w:rPr>
        <w:t>AOB</w:t>
      </w:r>
    </w:p>
    <w:p w14:paraId="10F0F7BB" w14:textId="77777777" w:rsidR="003D7C90" w:rsidRDefault="003D7C90"/>
    <w:sectPr w:rsidR="003D7C90" w:rsidSect="003D7C90">
      <w:pgSz w:w="11900" w:h="16840"/>
      <w:pgMar w:top="1440" w:right="1800" w:bottom="1440" w:left="1800" w:header="708" w:footer="708" w:gutter="0"/>
      <w:cols w:space="708"/>
      <w:docGrid w:linePitch="360"/>
    </w:sectPr>
  </w:body>
</w:document>
</file>

<file path=word/endnotes.xml><?xml version="1.0" encoding="utf-8"?>
<w:end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181A335A" w14:textId="77777777" w:rsidR="004B70BC" w:rsidRDefault="004B70BC" w:rsidP="004D2F1F">
      <w:r>
        <w:separator/>
      </w:r>
    </w:p>
  </w:endnote>
  <w:endnote w:type="continuationSeparator" w:id="0">
    <w:p w14:paraId="7F1BB391" w14:textId="77777777" w:rsidR="004B70BC" w:rsidRDefault="004B70BC" w:rsidP="004D2F1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charset w:val="4E"/>
    <w:family w:val="auto"/>
    <w:pitch w:val="variable"/>
    <w:sig w:usb0="E00002FF" w:usb1="6AC7FDFB" w:usb2="00000012" w:usb3="00000000" w:csb0="0002009F" w:csb1="00000000"/>
  </w:font>
  <w:font w:name="Arial">
    <w:panose1 w:val="020B0604020202020204"/>
    <w:charset w:val="00"/>
    <w:family w:val="auto"/>
    <w:pitch w:val="variable"/>
    <w:sig w:usb0="E0002AFF" w:usb1="C0007843" w:usb2="00000009" w:usb3="00000000" w:csb0="000001FF" w:csb1="00000000"/>
  </w:font>
  <w:font w:name="ＭＳ ゴシック">
    <w:charset w:val="4E"/>
    <w:family w:val="auto"/>
    <w:pitch w:val="variable"/>
    <w:sig w:usb0="E00002FF" w:usb1="6AC7FDFB" w:usb2="00000012" w:usb3="00000000" w:csb0="0002009F" w:csb1="00000000"/>
  </w:font>
  <w:font w:name="Calibri">
    <w:panose1 w:val="020F0502020204030204"/>
    <w:charset w:val="00"/>
    <w:family w:val="auto"/>
    <w:pitch w:val="variable"/>
    <w:sig w:usb0="E10002FF" w:usb1="4000ACFF" w:usb2="00000009" w:usb3="00000000" w:csb0="0000019F" w:csb1="00000000"/>
  </w:font>
</w:fonts>
</file>

<file path=word/footnotes.xml><?xml version="1.0" encoding="utf-8"?>
<w:foot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7A18E192" w14:textId="77777777" w:rsidR="004B70BC" w:rsidRDefault="004B70BC" w:rsidP="004D2F1F">
      <w:r>
        <w:separator/>
      </w:r>
    </w:p>
  </w:footnote>
  <w:footnote w:type="continuationSeparator" w:id="0">
    <w:p w14:paraId="6DB744FF" w14:textId="77777777" w:rsidR="004B70BC" w:rsidRDefault="004B70BC" w:rsidP="004D2F1F">
      <w:r>
        <w:continuationSeparator/>
      </w:r>
    </w:p>
  </w:footnote>
</w:footnote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2D6A6681"/>
    <w:multiLevelType w:val="hybridMultilevel"/>
    <w:tmpl w:val="DC60FC24"/>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50"/>
  <w:defaultTabStop w:val="720"/>
  <w:characterSpacingControl w:val="doNotCompress"/>
  <w:savePreviewPicture/>
  <w:footnotePr>
    <w:footnote w:id="-1"/>
    <w:footnote w:id="0"/>
  </w:footnotePr>
  <w:endnotePr>
    <w:endnote w:id="-1"/>
    <w:endnote w:id="0"/>
  </w:endnotePr>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667CDD"/>
    <w:rsid w:val="000C3770"/>
    <w:rsid w:val="001208AB"/>
    <w:rsid w:val="00157ADF"/>
    <w:rsid w:val="003D7C90"/>
    <w:rsid w:val="0041051B"/>
    <w:rsid w:val="00434958"/>
    <w:rsid w:val="004B70BC"/>
    <w:rsid w:val="004D2F1F"/>
    <w:rsid w:val="00574530"/>
    <w:rsid w:val="00667CDD"/>
    <w:rsid w:val="006D6538"/>
    <w:rsid w:val="00A13285"/>
    <w:rsid w:val="00B75594"/>
    <w:rsid w:val="00D926C7"/>
    <w:rsid w:val="00DE6179"/>
  </w:rsids>
  <m:mathPr>
    <m:mathFont m:val="Cambria Math"/>
    <m:brkBin m:val="before"/>
    <m:brkBinSub m:val="--"/>
    <m:smallFrac m:val="0"/>
    <m:dispDef/>
    <m:lMargin m:val="0"/>
    <m:rMargin m:val="0"/>
    <m:defJc m:val="centerGroup"/>
    <m:wrapIndent m:val="1440"/>
    <m:intLim m:val="subSup"/>
    <m:naryLim m:val="undOvr"/>
  </m:mathPr>
  <w:themeFontLang w:val="en-GB" w:eastAsia="ja-JP"/>
  <w:clrSchemeMapping w:bg1="light1" w:t1="dark1" w:bg2="light2" w:t2="dark2" w:accent1="accent1" w:accent2="accent2" w:accent3="accent3" w:accent4="accent4" w:accent5="accent5" w:accent6="accent6" w:hyperlink="hyperlink" w:followedHyperlink="followedHyperlink"/>
  <w:doNotAutoCompressPictures/>
  <w:decimalSymbol w:val="."/>
  <w:listSeparator w:val=","/>
  <w14:docId w14:val="0271A03B"/>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4"/>
        <w:szCs w:val="24"/>
        <w:lang w:val="en-GB" w:eastAsia="en-US" w:bidi="ar-SA"/>
      </w:rPr>
    </w:rPrDefault>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semiHidden/>
    <w:unhideWhenUsed/>
    <w:rsid w:val="00667CDD"/>
    <w:pPr>
      <w:spacing w:before="100" w:beforeAutospacing="1" w:after="100" w:afterAutospacing="1"/>
    </w:pPr>
    <w:rPr>
      <w:rFonts w:ascii="Times New Roman" w:hAnsi="Times New Roman" w:cs="Times New Roman"/>
      <w:sz w:val="20"/>
      <w:szCs w:val="20"/>
    </w:rPr>
  </w:style>
  <w:style w:type="character" w:styleId="Strong">
    <w:name w:val="Strong"/>
    <w:basedOn w:val="DefaultParagraphFont"/>
    <w:uiPriority w:val="22"/>
    <w:qFormat/>
    <w:rsid w:val="00667CDD"/>
    <w:rPr>
      <w:b/>
      <w:bCs/>
    </w:rPr>
  </w:style>
  <w:style w:type="paragraph" w:styleId="ListParagraph">
    <w:name w:val="List Paragraph"/>
    <w:basedOn w:val="Normal"/>
    <w:uiPriority w:val="34"/>
    <w:qFormat/>
    <w:rsid w:val="00A13285"/>
    <w:pPr>
      <w:ind w:left="720"/>
      <w:contextualSpacing/>
    </w:pPr>
  </w:style>
  <w:style w:type="paragraph" w:styleId="Header">
    <w:name w:val="header"/>
    <w:basedOn w:val="Normal"/>
    <w:link w:val="HeaderChar"/>
    <w:uiPriority w:val="99"/>
    <w:unhideWhenUsed/>
    <w:rsid w:val="004D2F1F"/>
    <w:pPr>
      <w:tabs>
        <w:tab w:val="center" w:pos="4320"/>
        <w:tab w:val="right" w:pos="8640"/>
      </w:tabs>
    </w:pPr>
  </w:style>
  <w:style w:type="character" w:customStyle="1" w:styleId="HeaderChar">
    <w:name w:val="Header Char"/>
    <w:basedOn w:val="DefaultParagraphFont"/>
    <w:link w:val="Header"/>
    <w:uiPriority w:val="99"/>
    <w:rsid w:val="004D2F1F"/>
  </w:style>
  <w:style w:type="paragraph" w:styleId="Footer">
    <w:name w:val="footer"/>
    <w:basedOn w:val="Normal"/>
    <w:link w:val="FooterChar"/>
    <w:uiPriority w:val="99"/>
    <w:unhideWhenUsed/>
    <w:rsid w:val="004D2F1F"/>
    <w:pPr>
      <w:tabs>
        <w:tab w:val="center" w:pos="4320"/>
        <w:tab w:val="right" w:pos="8640"/>
      </w:tabs>
    </w:pPr>
  </w:style>
  <w:style w:type="character" w:customStyle="1" w:styleId="FooterChar">
    <w:name w:val="Footer Char"/>
    <w:basedOn w:val="DefaultParagraphFont"/>
    <w:link w:val="Footer"/>
    <w:uiPriority w:val="99"/>
    <w:rsid w:val="004D2F1F"/>
  </w:style>
  <w:style w:type="paragraph" w:styleId="NoSpacing">
    <w:name w:val="No Spacing"/>
    <w:uiPriority w:val="1"/>
    <w:qFormat/>
    <w:rsid w:val="004B70BC"/>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4"/>
        <w:szCs w:val="24"/>
        <w:lang w:val="en-GB" w:eastAsia="en-US" w:bidi="ar-SA"/>
      </w:rPr>
    </w:rPrDefault>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semiHidden/>
    <w:unhideWhenUsed/>
    <w:rsid w:val="00667CDD"/>
    <w:pPr>
      <w:spacing w:before="100" w:beforeAutospacing="1" w:after="100" w:afterAutospacing="1"/>
    </w:pPr>
    <w:rPr>
      <w:rFonts w:ascii="Times New Roman" w:hAnsi="Times New Roman" w:cs="Times New Roman"/>
      <w:sz w:val="20"/>
      <w:szCs w:val="20"/>
    </w:rPr>
  </w:style>
  <w:style w:type="character" w:styleId="Strong">
    <w:name w:val="Strong"/>
    <w:basedOn w:val="DefaultParagraphFont"/>
    <w:uiPriority w:val="22"/>
    <w:qFormat/>
    <w:rsid w:val="00667CDD"/>
    <w:rPr>
      <w:b/>
      <w:bCs/>
    </w:rPr>
  </w:style>
  <w:style w:type="paragraph" w:styleId="ListParagraph">
    <w:name w:val="List Paragraph"/>
    <w:basedOn w:val="Normal"/>
    <w:uiPriority w:val="34"/>
    <w:qFormat/>
    <w:rsid w:val="00A13285"/>
    <w:pPr>
      <w:ind w:left="720"/>
      <w:contextualSpacing/>
    </w:pPr>
  </w:style>
  <w:style w:type="paragraph" w:styleId="Header">
    <w:name w:val="header"/>
    <w:basedOn w:val="Normal"/>
    <w:link w:val="HeaderChar"/>
    <w:uiPriority w:val="99"/>
    <w:unhideWhenUsed/>
    <w:rsid w:val="004D2F1F"/>
    <w:pPr>
      <w:tabs>
        <w:tab w:val="center" w:pos="4320"/>
        <w:tab w:val="right" w:pos="8640"/>
      </w:tabs>
    </w:pPr>
  </w:style>
  <w:style w:type="character" w:customStyle="1" w:styleId="HeaderChar">
    <w:name w:val="Header Char"/>
    <w:basedOn w:val="DefaultParagraphFont"/>
    <w:link w:val="Header"/>
    <w:uiPriority w:val="99"/>
    <w:rsid w:val="004D2F1F"/>
  </w:style>
  <w:style w:type="paragraph" w:styleId="Footer">
    <w:name w:val="footer"/>
    <w:basedOn w:val="Normal"/>
    <w:link w:val="FooterChar"/>
    <w:uiPriority w:val="99"/>
    <w:unhideWhenUsed/>
    <w:rsid w:val="004D2F1F"/>
    <w:pPr>
      <w:tabs>
        <w:tab w:val="center" w:pos="4320"/>
        <w:tab w:val="right" w:pos="8640"/>
      </w:tabs>
    </w:pPr>
  </w:style>
  <w:style w:type="character" w:customStyle="1" w:styleId="FooterChar">
    <w:name w:val="Footer Char"/>
    <w:basedOn w:val="DefaultParagraphFont"/>
    <w:link w:val="Footer"/>
    <w:uiPriority w:val="99"/>
    <w:rsid w:val="004D2F1F"/>
  </w:style>
  <w:style w:type="paragraph" w:styleId="NoSpacing">
    <w:name w:val="No Spacing"/>
    <w:uiPriority w:val="1"/>
    <w:qFormat/>
    <w:rsid w:val="004B70BC"/>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301494341">
      <w:bodyDiv w:val="1"/>
      <w:marLeft w:val="0"/>
      <w:marRight w:val="0"/>
      <w:marTop w:val="0"/>
      <w:marBottom w:val="0"/>
      <w:divBdr>
        <w:top w:val="none" w:sz="0" w:space="0" w:color="auto"/>
        <w:left w:val="none" w:sz="0" w:space="0" w:color="auto"/>
        <w:bottom w:val="none" w:sz="0" w:space="0" w:color="auto"/>
        <w:right w:val="none" w:sz="0" w:space="0" w:color="auto"/>
      </w:divBdr>
    </w:div>
  </w:divs>
  <w:allowPNG/>
  <w:doNotSaveAsSingleFile/>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4" Type="http://schemas.openxmlformats.org/officeDocument/2006/relationships/settings" Target="settings.xml"/><Relationship Id="rId5" Type="http://schemas.openxmlformats.org/officeDocument/2006/relationships/webSettings" Target="webSettings.xml"/><Relationship Id="rId6" Type="http://schemas.openxmlformats.org/officeDocument/2006/relationships/footnotes" Target="footnotes.xml"/><Relationship Id="rId7" Type="http://schemas.openxmlformats.org/officeDocument/2006/relationships/endnotes" Target="endnotes.xml"/><Relationship Id="rId8" Type="http://schemas.openxmlformats.org/officeDocument/2006/relationships/fontTable" Target="fontTable.xml"/><Relationship Id="rId9" Type="http://schemas.openxmlformats.org/officeDocument/2006/relationships/theme" Target="theme/theme1.xml"/><Relationship Id="rId1" Type="http://schemas.openxmlformats.org/officeDocument/2006/relationships/numbering" Target="numbering.xml"/><Relationship Id="rId2"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52</TotalTime>
  <Pages>1</Pages>
  <Words>358</Words>
  <Characters>2046</Characters>
  <Application>Microsoft Macintosh Word</Application>
  <DocSecurity>0</DocSecurity>
  <Lines>17</Lines>
  <Paragraphs>4</Paragraphs>
  <ScaleCrop>false</ScaleCrop>
  <Company/>
  <LinksUpToDate>false</LinksUpToDate>
  <CharactersWithSpaces>2400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Carrie Price</dc:creator>
  <cp:keywords/>
  <dc:description/>
  <cp:lastModifiedBy>Carrie Price</cp:lastModifiedBy>
  <cp:revision>12</cp:revision>
  <dcterms:created xsi:type="dcterms:W3CDTF">2019-10-19T11:12:00Z</dcterms:created>
  <dcterms:modified xsi:type="dcterms:W3CDTF">2019-10-19T12:57:00Z</dcterms:modified>
</cp:coreProperties>
</file>